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>Щигровский р-н, с. Косоржа, центр</w:t>
      </w:r>
      <w:r>
        <w:rPr>
          <w:rStyle w:val="a6"/>
          <w:b/>
          <w:sz w:val="28"/>
          <w:szCs w:val="28"/>
        </w:rPr>
        <w:footnoteReference w:id="2"/>
      </w:r>
    </w:p>
    <w:p w:rsidR="0025385A" w:rsidRPr="00FC6170" w:rsidRDefault="0025385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с. Косоржа, центр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6F63D3">
              <w:rPr>
                <w:sz w:val="28"/>
                <w:szCs w:val="28"/>
                <w:u w:val="single"/>
              </w:rPr>
              <w:t>02.1943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25385A" w:rsidRPr="009C2FBC" w:rsidRDefault="0025385A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6F63D3">
              <w:rPr>
                <w:sz w:val="28"/>
                <w:szCs w:val="28"/>
                <w:u w:val="single"/>
              </w:rPr>
              <w:t>-445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25385A" w:rsidRPr="009C2FBC" w:rsidRDefault="0025385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6F63D3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10,8х15,6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12086A">
              <w:rPr>
                <w:sz w:val="28"/>
                <w:szCs w:val="28"/>
                <w:u w:val="single"/>
              </w:rPr>
              <w:t>ограждение металлическое,</w:t>
            </w:r>
            <w:r>
              <w:rPr>
                <w:sz w:val="28"/>
                <w:szCs w:val="28"/>
                <w:u w:val="single"/>
              </w:rPr>
              <w:t xml:space="preserve"> окрашено,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</w:t>
            </w:r>
            <w:r w:rsidR="008654E8">
              <w:rPr>
                <w:sz w:val="28"/>
                <w:szCs w:val="28"/>
                <w:u w:val="single"/>
              </w:rPr>
              <w:t>ь</w:t>
            </w:r>
            <w:r w:rsidR="008654E8">
              <w:rPr>
                <w:sz w:val="28"/>
                <w:szCs w:val="28"/>
                <w:u w:val="single"/>
              </w:rPr>
              <w:t>ное</w:t>
            </w:r>
          </w:p>
          <w:p w:rsidR="0025385A" w:rsidRPr="009C2FBC" w:rsidRDefault="0025385A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D146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скл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нил голову над братской могилой» из гипса, высотой 3,2 м, бронзового цвета на постаменте из силикатного кирпича, покрытого облицовочной плиткой, ра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>мер 3,2х7,3 м высота 3 м. Установлен в 1963 г. Автор Прохорчук Т.Н. Технич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ское состояние удовлетворительное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F63D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6F63D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6F63D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25385A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6F63D3" w:rsidP="006F63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18.05.1950 г. из с. Ачкасово; 18.09.1950 г. из д. Бритовка</w:t>
            </w:r>
            <w:r w:rsidR="0098311E">
              <w:rPr>
                <w:sz w:val="28"/>
                <w:szCs w:val="28"/>
              </w:rPr>
              <w:t>, с. Косиновка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; 18.08.1950 г. из д. Головинка (Черемисиновский р-н); 22.06.1997 г. </w:t>
            </w:r>
            <w:r w:rsidR="0025385A">
              <w:rPr>
                <w:sz w:val="28"/>
                <w:szCs w:val="28"/>
              </w:rPr>
              <w:t>поисковиками ПО «П</w:t>
            </w:r>
            <w:r w:rsidR="0025385A">
              <w:rPr>
                <w:sz w:val="28"/>
                <w:szCs w:val="28"/>
              </w:rPr>
              <w:t>о</w:t>
            </w:r>
            <w:r w:rsidR="0025385A">
              <w:rPr>
                <w:sz w:val="28"/>
                <w:szCs w:val="28"/>
              </w:rPr>
              <w:t xml:space="preserve">граничник» 14 чел. </w:t>
            </w:r>
            <w:r>
              <w:rPr>
                <w:sz w:val="28"/>
                <w:szCs w:val="28"/>
              </w:rPr>
              <w:t>из д. Грязное</w:t>
            </w:r>
          </w:p>
          <w:p w:rsidR="0025385A" w:rsidRPr="00C55FA5" w:rsidRDefault="0025385A" w:rsidP="006F63D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6F63D3" w:rsidP="00CA5704">
            <w:pPr>
              <w:jc w:val="both"/>
              <w:rPr>
                <w:sz w:val="28"/>
                <w:szCs w:val="28"/>
              </w:rPr>
            </w:pPr>
            <w:r w:rsidRPr="006F63D3">
              <w:rPr>
                <w:sz w:val="28"/>
                <w:szCs w:val="28"/>
              </w:rPr>
              <w:t>МКОУ Косоржанская СОШ</w:t>
            </w:r>
          </w:p>
        </w:tc>
      </w:tr>
    </w:tbl>
    <w:p w:rsidR="00233C82" w:rsidRDefault="00233C82" w:rsidP="00A21134">
      <w:pPr>
        <w:jc w:val="both"/>
      </w:pPr>
    </w:p>
    <w:p w:rsidR="006F63D3" w:rsidRDefault="006F63D3" w:rsidP="00A21134">
      <w:pPr>
        <w:jc w:val="both"/>
      </w:pPr>
    </w:p>
    <w:p w:rsidR="00CA5704" w:rsidRDefault="0025385A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9.5pt">
            <v:imagedata r:id="rId8" o:title="images3[1]"/>
          </v:shape>
        </w:pict>
      </w:r>
    </w:p>
    <w:p w:rsidR="007B6516" w:rsidRDefault="007B6516" w:rsidP="00A21134">
      <w:pPr>
        <w:jc w:val="both"/>
      </w:pP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22C" w:rsidRDefault="00F7622C" w:rsidP="00FF362D">
      <w:r>
        <w:separator/>
      </w:r>
    </w:p>
  </w:endnote>
  <w:endnote w:type="continuationSeparator" w:id="1">
    <w:p w:rsidR="00F7622C" w:rsidRDefault="00F7622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22C" w:rsidRDefault="00F7622C" w:rsidP="00FF362D">
      <w:r>
        <w:separator/>
      </w:r>
    </w:p>
  </w:footnote>
  <w:footnote w:type="continuationSeparator" w:id="1">
    <w:p w:rsidR="00F7622C" w:rsidRDefault="00F7622C" w:rsidP="00FF362D">
      <w:r>
        <w:continuationSeparator/>
      </w:r>
    </w:p>
  </w:footnote>
  <w:footnote w:id="2">
    <w:p w:rsidR="006F63D3" w:rsidRDefault="006F63D3">
      <w:pPr>
        <w:pStyle w:val="a4"/>
      </w:pPr>
      <w:r>
        <w:rPr>
          <w:rStyle w:val="a6"/>
        </w:rPr>
        <w:footnoteRef/>
      </w:r>
      <w:hyperlink r:id="rId1" w:history="1">
        <w:r w:rsidRPr="00DD548B">
          <w:rPr>
            <w:rStyle w:val="a7"/>
          </w:rPr>
          <w:t>https://obd-memorial.ru/html/info.htm?id=1150537568&amp;p=2</w:t>
        </w:r>
      </w:hyperlink>
    </w:p>
    <w:p w:rsidR="006F63D3" w:rsidRDefault="006F63D3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385A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6593F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1336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7622C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56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B344A-8DE7-442D-A9D4-D85BA3B0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2020-05-05T17:36:00Z</dcterms:created>
  <dcterms:modified xsi:type="dcterms:W3CDTF">2002-03-01T00:25:00Z</dcterms:modified>
</cp:coreProperties>
</file>